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F5B31" w14:textId="77777777"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國立臺南大學高等教育深耕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14:paraId="0F1F5B32" w14:textId="77777777"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14:paraId="0F1F5B33" w14:textId="60C2FA7E"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>子計畫編號及名稱：</w:t>
      </w:r>
      <w:r w:rsidR="004B462C" w:rsidRPr="004B462C">
        <w:rPr>
          <w:rFonts w:ascii="標楷體" w:eastAsia="標楷體" w:hAnsi="標楷體" w:hint="eastAsia"/>
          <w:b/>
        </w:rPr>
        <w:t>Hub-2 文化灣裡、灣裡文化</w:t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 w:rsidR="004B462C">
        <w:rPr>
          <w:rFonts w:ascii="標楷體" w:eastAsia="標楷體" w:hAnsi="標楷體" w:hint="eastAsia"/>
        </w:rPr>
        <w:t xml:space="preserve">   </w:t>
      </w:r>
      <w:r w:rsidRPr="007334A2">
        <w:rPr>
          <w:rFonts w:ascii="標楷體" w:eastAsia="標楷體" w:hAnsi="標楷體" w:hint="eastAsia"/>
        </w:rPr>
        <w:t xml:space="preserve">填表日期： </w:t>
      </w:r>
      <w:r w:rsidR="004B462C">
        <w:rPr>
          <w:rFonts w:ascii="標楷體" w:eastAsia="標楷體" w:hAnsi="標楷體" w:hint="eastAsia"/>
        </w:rPr>
        <w:t>110</w:t>
      </w:r>
      <w:r w:rsidRPr="007334A2">
        <w:rPr>
          <w:rFonts w:ascii="標楷體" w:eastAsia="標楷體" w:hAnsi="標楷體" w:hint="eastAsia"/>
        </w:rPr>
        <w:t xml:space="preserve"> 年 </w:t>
      </w:r>
      <w:r w:rsidR="004B462C">
        <w:rPr>
          <w:rFonts w:ascii="標楷體" w:eastAsia="標楷體" w:hAnsi="標楷體" w:hint="eastAsia"/>
        </w:rPr>
        <w:t>07</w:t>
      </w:r>
      <w:r w:rsidRPr="007334A2">
        <w:rPr>
          <w:rFonts w:ascii="標楷體" w:eastAsia="標楷體" w:hAnsi="標楷體" w:hint="eastAsia"/>
        </w:rPr>
        <w:t xml:space="preserve"> 月</w:t>
      </w:r>
      <w:r w:rsidR="004B462C">
        <w:rPr>
          <w:rFonts w:ascii="標楷體" w:eastAsia="標楷體" w:hAnsi="標楷體" w:hint="eastAsia"/>
        </w:rPr>
        <w:t>30</w:t>
      </w:r>
      <w:r w:rsidRPr="007334A2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300"/>
        <w:gridCol w:w="199"/>
        <w:gridCol w:w="5343"/>
      </w:tblGrid>
      <w:tr w:rsidR="00C37BC3" w:rsidRPr="007334A2" w14:paraId="0F1F5B35" w14:textId="77777777" w:rsidTr="0057063F">
        <w:trPr>
          <w:trHeight w:val="422"/>
        </w:trPr>
        <w:tc>
          <w:tcPr>
            <w:tcW w:w="5000" w:type="pct"/>
            <w:gridSpan w:val="4"/>
            <w:shd w:val="clear" w:color="auto" w:fill="FFFF99"/>
            <w:vAlign w:val="center"/>
          </w:tcPr>
          <w:p w14:paraId="0F1F5B34" w14:textId="77777777"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C37BC3" w:rsidRPr="007334A2" w14:paraId="0F1F5B37" w14:textId="77777777" w:rsidTr="0057063F">
        <w:trPr>
          <w:trHeight w:val="375"/>
        </w:trPr>
        <w:tc>
          <w:tcPr>
            <w:tcW w:w="5000" w:type="pct"/>
            <w:gridSpan w:val="4"/>
          </w:tcPr>
          <w:p w14:paraId="0F1F5B36" w14:textId="084B99F5" w:rsidR="00C37BC3" w:rsidRPr="00B01C79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  <w:r w:rsidR="0044583F" w:rsidRPr="0044583F">
              <w:rPr>
                <w:rFonts w:ascii="標楷體" w:eastAsia="標楷體" w:hAnsi="標楷體" w:hint="eastAsia"/>
              </w:rPr>
              <w:t>環境教育研習活動--二仁溪環境永續發展</w:t>
            </w:r>
          </w:p>
        </w:tc>
      </w:tr>
      <w:tr w:rsidR="00C37BC3" w:rsidRPr="007334A2" w14:paraId="0F1F5B3A" w14:textId="77777777" w:rsidTr="0057063F">
        <w:trPr>
          <w:trHeight w:val="420"/>
        </w:trPr>
        <w:tc>
          <w:tcPr>
            <w:tcW w:w="2500" w:type="pct"/>
            <w:gridSpan w:val="3"/>
          </w:tcPr>
          <w:p w14:paraId="0F1F5B38" w14:textId="55891105"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 xml:space="preserve">時間： </w:t>
            </w:r>
            <w:r w:rsidR="00B01C79">
              <w:rPr>
                <w:rFonts w:ascii="標楷體" w:eastAsia="標楷體" w:hAnsi="標楷體" w:hint="eastAsia"/>
              </w:rPr>
              <w:t>110</w:t>
            </w:r>
            <w:r w:rsidRPr="007334A2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 xml:space="preserve">年 </w:t>
            </w:r>
            <w:r w:rsidR="0044583F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 xml:space="preserve">月  </w:t>
            </w:r>
            <w:r w:rsidR="0044583F">
              <w:rPr>
                <w:rFonts w:ascii="標楷體" w:eastAsia="標楷體" w:hAnsi="標楷體" w:hint="eastAsia"/>
              </w:rPr>
              <w:t xml:space="preserve">10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00" w:type="pct"/>
          </w:tcPr>
          <w:p w14:paraId="0F1F5B39" w14:textId="20D3746C" w:rsidR="00C37BC3" w:rsidRPr="007334A2" w:rsidRDefault="00C37BC3" w:rsidP="009307F7">
            <w:pPr>
              <w:tabs>
                <w:tab w:val="left" w:pos="4306"/>
              </w:tabs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r w:rsidR="0044583F" w:rsidRPr="0044583F">
              <w:rPr>
                <w:rFonts w:ascii="標楷體" w:eastAsia="標楷體" w:hAnsi="標楷體" w:hint="eastAsia"/>
                <w:sz w:val="20"/>
                <w:szCs w:val="20"/>
              </w:rPr>
              <w:t>臺南市南區灣裡二仁溪、高雄市茄萣舢筏協會</w:t>
            </w:r>
          </w:p>
        </w:tc>
      </w:tr>
      <w:tr w:rsidR="00C37BC3" w:rsidRPr="007334A2" w14:paraId="0F1F5B3C" w14:textId="77777777" w:rsidTr="0057063F">
        <w:trPr>
          <w:trHeight w:val="375"/>
        </w:trPr>
        <w:tc>
          <w:tcPr>
            <w:tcW w:w="5000" w:type="pct"/>
            <w:gridSpan w:val="4"/>
          </w:tcPr>
          <w:p w14:paraId="0F1F5B3B" w14:textId="4F5A70A8"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Pr="00CB1365">
              <w:rPr>
                <w:rFonts w:eastAsia="標楷體" w:hint="eastAsia"/>
              </w:rPr>
              <w:t>__</w:t>
            </w:r>
            <w:r w:rsidR="00C9452D">
              <w:rPr>
                <w:rFonts w:eastAsia="標楷體" w:hint="eastAsia"/>
              </w:rPr>
              <w:t>2</w:t>
            </w:r>
            <w:r w:rsidRPr="00CB1365">
              <w:rPr>
                <w:rFonts w:eastAsia="標楷體" w:hint="eastAsia"/>
              </w:rPr>
              <w:t>__</w:t>
            </w:r>
            <w:r w:rsidRPr="00CB1365">
              <w:rPr>
                <w:rFonts w:eastAsia="標楷體" w:hint="eastAsia"/>
              </w:rPr>
              <w:t>人、學生：</w:t>
            </w:r>
            <w:r w:rsidRPr="00CB1365">
              <w:rPr>
                <w:rFonts w:eastAsia="標楷體" w:hint="eastAsia"/>
              </w:rPr>
              <w:t>___</w:t>
            </w:r>
            <w:r w:rsidR="00C9452D">
              <w:rPr>
                <w:rFonts w:eastAsia="標楷體" w:hint="eastAsia"/>
              </w:rPr>
              <w:t>26</w:t>
            </w:r>
            <w:r w:rsidRPr="00CB1365">
              <w:rPr>
                <w:rFonts w:eastAsia="標楷體" w:hint="eastAsia"/>
              </w:rPr>
              <w:t>__</w:t>
            </w:r>
            <w:r w:rsidRPr="00CB1365">
              <w:rPr>
                <w:rFonts w:eastAsia="標楷體" w:hint="eastAsia"/>
              </w:rPr>
              <w:t>人、行政人員：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人、校外：</w:t>
            </w:r>
            <w:r w:rsidRPr="00CB1365">
              <w:rPr>
                <w:rFonts w:eastAsia="標楷體" w:hint="eastAsia"/>
              </w:rPr>
              <w:t>___</w:t>
            </w:r>
            <w:r w:rsidR="00C9452D">
              <w:rPr>
                <w:rFonts w:eastAsia="標楷體" w:hint="eastAsia"/>
              </w:rPr>
              <w:t>3</w:t>
            </w:r>
            <w:r w:rsidRPr="00CB1365">
              <w:rPr>
                <w:rFonts w:eastAsia="標楷體" w:hint="eastAsia"/>
              </w:rPr>
              <w:t>__</w:t>
            </w:r>
            <w:r w:rsidRPr="00CB1365">
              <w:rPr>
                <w:rFonts w:eastAsia="標楷體" w:hint="eastAsia"/>
              </w:rPr>
              <w:t>人</w:t>
            </w:r>
          </w:p>
        </w:tc>
      </w:tr>
      <w:tr w:rsidR="00C37BC3" w:rsidRPr="007334A2" w14:paraId="0F1F5B43" w14:textId="77777777" w:rsidTr="0057063F">
        <w:trPr>
          <w:trHeight w:val="374"/>
        </w:trPr>
        <w:tc>
          <w:tcPr>
            <w:tcW w:w="863" w:type="pct"/>
            <w:vMerge w:val="restart"/>
            <w:shd w:val="clear" w:color="auto" w:fill="auto"/>
            <w:vAlign w:val="center"/>
          </w:tcPr>
          <w:p w14:paraId="0F1F5B3D" w14:textId="77777777" w:rsidR="00C37BC3" w:rsidRPr="00D32188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14:paraId="0F1F5B3E" w14:textId="621B557F"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校核心能力：</w:t>
            </w:r>
            <w:r w:rsidR="000D70C5">
              <w:rPr>
                <w:rFonts w:ascii="標楷體" w:eastAsia="標楷體" w:hAnsi="標楷體" w:hint="eastAsia"/>
                <w:spacing w:val="16"/>
                <w:sz w:val="32"/>
                <w:szCs w:val="32"/>
              </w:rPr>
              <w:t>■</w:t>
            </w:r>
            <w:r>
              <w:rPr>
                <w:rFonts w:ascii="標楷體" w:eastAsia="標楷體" w:hAnsi="標楷體"/>
              </w:rPr>
              <w:t>道德</w:t>
            </w:r>
            <w:r>
              <w:rPr>
                <w:rFonts w:ascii="標楷體" w:eastAsia="標楷體" w:hAnsi="標楷體" w:hint="eastAsia"/>
              </w:rPr>
              <w:t>力  □</w:t>
            </w:r>
            <w:r>
              <w:rPr>
                <w:rFonts w:ascii="標楷體" w:eastAsia="標楷體" w:hAnsi="標楷體"/>
              </w:rPr>
              <w:t>自學力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/>
              </w:rPr>
              <w:t>創造力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0D70C5">
              <w:rPr>
                <w:rFonts w:ascii="標楷體" w:eastAsia="標楷體" w:hAnsi="標楷體" w:hint="eastAsia"/>
                <w:spacing w:val="16"/>
                <w:sz w:val="32"/>
                <w:szCs w:val="32"/>
              </w:rPr>
              <w:t>■</w:t>
            </w:r>
            <w:r>
              <w:rPr>
                <w:rFonts w:ascii="標楷體" w:eastAsia="標楷體" w:hAnsi="標楷體"/>
              </w:rPr>
              <w:t>溝通力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 w:rsidRPr="008E191A">
              <w:rPr>
                <w:rFonts w:ascii="標楷體" w:eastAsia="標楷體" w:hAnsi="標楷體"/>
              </w:rPr>
              <w:t>就業力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14:paraId="0F1F5B3F" w14:textId="77777777" w:rsidR="00C37BC3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14:paraId="0F1F5B40" w14:textId="77777777"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14:paraId="0F1F5B41" w14:textId="76873CCA" w:rsidR="00C37BC3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99612D">
              <w:rPr>
                <w:rFonts w:ascii="新細明體" w:hAnsi="新細明體" w:hint="eastAsia"/>
              </w:rPr>
              <w:t>了解</w:t>
            </w:r>
            <w:r w:rsidR="0099612D" w:rsidRPr="0099612D">
              <w:rPr>
                <w:rFonts w:ascii="新細明體" w:hAnsi="新細明體" w:hint="eastAsia"/>
              </w:rPr>
              <w:t>二仁溪環境</w:t>
            </w:r>
            <w:r w:rsidR="0099612D">
              <w:rPr>
                <w:rFonts w:ascii="新細明體" w:hAnsi="新細明體" w:hint="eastAsia"/>
              </w:rPr>
              <w:t>，讓學生珍惜環境資源提升</w:t>
            </w:r>
            <w:r w:rsidR="0099612D">
              <w:rPr>
                <w:rFonts w:ascii="標楷體" w:eastAsia="標楷體" w:hAnsi="標楷體"/>
              </w:rPr>
              <w:t>道德</w:t>
            </w:r>
            <w:r w:rsidR="0099612D">
              <w:rPr>
                <w:rFonts w:ascii="標楷體" w:eastAsia="標楷體" w:hAnsi="標楷體" w:hint="eastAsia"/>
              </w:rPr>
              <w:t>力</w:t>
            </w:r>
          </w:p>
          <w:p w14:paraId="0F1F5B42" w14:textId="5DC6BA3B" w:rsidR="00C37BC3" w:rsidRPr="0090662D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 w:rsidR="0099612D">
              <w:rPr>
                <w:rFonts w:ascii="新細明體" w:hAnsi="新細明體" w:hint="eastAsia"/>
              </w:rPr>
              <w:t>透過交流了解</w:t>
            </w:r>
            <w:r w:rsidR="0099612D" w:rsidRPr="0044583F">
              <w:rPr>
                <w:rFonts w:ascii="標楷體" w:eastAsia="標楷體" w:hAnsi="標楷體" w:hint="eastAsia"/>
              </w:rPr>
              <w:t>二仁溪環境永續發展</w:t>
            </w:r>
            <w:r w:rsidR="0099612D">
              <w:rPr>
                <w:rFonts w:ascii="標楷體" w:eastAsia="標楷體" w:hAnsi="標楷體" w:hint="eastAsia"/>
              </w:rPr>
              <w:t>有助於</w:t>
            </w:r>
            <w:r w:rsidR="0099612D">
              <w:rPr>
                <w:rFonts w:ascii="標楷體" w:eastAsia="標楷體" w:hAnsi="標楷體"/>
              </w:rPr>
              <w:t>溝通力</w:t>
            </w:r>
          </w:p>
        </w:tc>
      </w:tr>
      <w:tr w:rsidR="00C37BC3" w:rsidRPr="007334A2" w14:paraId="0F1F5B4A" w14:textId="77777777" w:rsidTr="0057063F">
        <w:trPr>
          <w:trHeight w:val="600"/>
        </w:trPr>
        <w:tc>
          <w:tcPr>
            <w:tcW w:w="863" w:type="pct"/>
            <w:vMerge/>
            <w:shd w:val="clear" w:color="auto" w:fill="auto"/>
            <w:vAlign w:val="center"/>
          </w:tcPr>
          <w:p w14:paraId="0F1F5B44" w14:textId="77777777"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14:paraId="0F1F5B45" w14:textId="2291B544"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深耕幸褔力：</w:t>
            </w:r>
            <w:r w:rsidR="0099612D">
              <w:rPr>
                <w:rFonts w:ascii="標楷體" w:eastAsia="標楷體" w:hAnsi="標楷體" w:hint="eastAsia"/>
                <w:spacing w:val="16"/>
                <w:sz w:val="32"/>
                <w:szCs w:val="32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正向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P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投入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關係</w:t>
            </w:r>
            <w:r>
              <w:rPr>
                <w:rFonts w:ascii="標楷體" w:eastAsia="標楷體" w:hAnsi="標楷體" w:hint="eastAsia"/>
              </w:rPr>
              <w:t>(R)</w:t>
            </w:r>
            <w:r w:rsidR="00400905">
              <w:rPr>
                <w:rFonts w:ascii="標楷體" w:eastAsia="標楷體" w:hAnsi="標楷體" w:hint="eastAsia"/>
              </w:rPr>
              <w:t>□</w:t>
            </w:r>
            <w:r w:rsidRPr="008E191A">
              <w:rPr>
                <w:rFonts w:ascii="標楷體" w:eastAsia="標楷體" w:hAnsi="標楷體" w:hint="eastAsia"/>
              </w:rPr>
              <w:t>意義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成就感</w:t>
            </w:r>
            <w:r>
              <w:rPr>
                <w:rFonts w:ascii="標楷體" w:eastAsia="標楷體" w:hAnsi="標楷體" w:hint="eastAsia"/>
              </w:rPr>
              <w:t xml:space="preserve">(A) </w:t>
            </w:r>
          </w:p>
          <w:p w14:paraId="0F1F5B46" w14:textId="05967E5A" w:rsidR="00C37BC3" w:rsidRDefault="00C37BC3" w:rsidP="0057063F">
            <w:pPr>
              <w:ind w:firstLineChars="600" w:firstLine="144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□適性(I)</w:t>
            </w:r>
            <w:r w:rsidR="00400905">
              <w:rPr>
                <w:rFonts w:ascii="標楷體" w:eastAsia="標楷體" w:hAnsi="標楷體" w:hint="eastAsia"/>
                <w:spacing w:val="16"/>
                <w:sz w:val="32"/>
                <w:szCs w:val="32"/>
              </w:rPr>
              <w:t xml:space="preserve"> ■</w:t>
            </w:r>
            <w:r>
              <w:rPr>
                <w:rFonts w:ascii="標楷體" w:eastAsia="標楷體" w:hAnsi="標楷體" w:hint="eastAsia"/>
              </w:rPr>
              <w:t xml:space="preserve">跨域(I) </w:t>
            </w:r>
            <w:r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14:paraId="0F1F5B47" w14:textId="77777777"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14:paraId="0F1F5B48" w14:textId="705512A4" w:rsidR="00C37BC3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400905">
              <w:rPr>
                <w:rFonts w:ascii="新細明體" w:hAnsi="新細明體" w:hint="eastAsia"/>
              </w:rPr>
              <w:t>珍惜資源愛護環境謀取永續，是個正向的表現</w:t>
            </w:r>
          </w:p>
          <w:p w14:paraId="0F1F5B49" w14:textId="3C76853B"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 w:rsidR="0082341A">
              <w:rPr>
                <w:rFonts w:eastAsia="標楷體" w:hint="eastAsia"/>
              </w:rPr>
              <w:t>文資學生可以了解生態的發展，有助於</w:t>
            </w:r>
            <w:r w:rsidR="0082341A">
              <w:rPr>
                <w:rFonts w:ascii="標楷體" w:eastAsia="標楷體" w:hAnsi="標楷體" w:hint="eastAsia"/>
              </w:rPr>
              <w:t>跨域的表現</w:t>
            </w:r>
          </w:p>
        </w:tc>
      </w:tr>
      <w:tr w:rsidR="00C37BC3" w:rsidRPr="007334A2" w14:paraId="0F1F5B55" w14:textId="77777777" w:rsidTr="0057063F">
        <w:trPr>
          <w:trHeight w:val="3625"/>
        </w:trPr>
        <w:tc>
          <w:tcPr>
            <w:tcW w:w="863" w:type="pct"/>
            <w:shd w:val="clear" w:color="auto" w:fill="auto"/>
            <w:vAlign w:val="center"/>
          </w:tcPr>
          <w:p w14:paraId="0F1F5B4B" w14:textId="77777777"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14:paraId="0F1F5B4C" w14:textId="77777777"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14:paraId="0F1F5B4D" w14:textId="77777777"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※說明如何符應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本校核心能力與深耕幸福力精神</w:t>
            </w:r>
          </w:p>
          <w:p w14:paraId="0F1F5B4E" w14:textId="0AF2B89E" w:rsidR="00C37BC3" w:rsidRPr="000763D6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4137" w:type="pct"/>
            <w:gridSpan w:val="3"/>
            <w:vAlign w:val="center"/>
          </w:tcPr>
          <w:p w14:paraId="037A33A4" w14:textId="77777777" w:rsidR="00B7514F" w:rsidRDefault="00F82B35" w:rsidP="00C37BC3">
            <w:pPr>
              <w:snapToGrid w:val="0"/>
              <w:spacing w:beforeLines="50" w:before="180"/>
              <w:rPr>
                <w:rFonts w:ascii="標楷體" w:eastAsia="標楷體" w:hAnsi="標楷體"/>
                <w:szCs w:val="20"/>
              </w:rPr>
            </w:pPr>
            <w:r w:rsidRPr="004201F9">
              <w:rPr>
                <w:rFonts w:ascii="標楷體" w:eastAsia="標楷體" w:hAnsi="標楷體" w:hint="eastAsia"/>
                <w:szCs w:val="20"/>
              </w:rPr>
              <w:t>研習內容</w:t>
            </w:r>
            <w:r w:rsidRPr="00D07D09">
              <w:rPr>
                <w:rFonts w:ascii="標楷體" w:eastAsia="標楷體" w:hAnsi="標楷體" w:hint="eastAsia"/>
                <w:color w:val="FF0000"/>
                <w:szCs w:val="20"/>
              </w:rPr>
              <w:t>第一部分</w:t>
            </w:r>
            <w:r w:rsidRPr="004201F9">
              <w:rPr>
                <w:rFonts w:ascii="標楷體" w:eastAsia="標楷體" w:hAnsi="標楷體" w:hint="eastAsia"/>
                <w:szCs w:val="20"/>
              </w:rPr>
              <w:t>：同學聽取導覽解說員講解二仁溪自然環境及污染問題，近年如何擺脫過往綠牡蠣，整治二仁溪歷程。</w:t>
            </w:r>
          </w:p>
          <w:p w14:paraId="0018BCA0" w14:textId="77777777" w:rsidR="00B7514F" w:rsidRDefault="00F82B35" w:rsidP="00C37BC3">
            <w:pPr>
              <w:snapToGrid w:val="0"/>
              <w:spacing w:beforeLines="50" w:before="180"/>
              <w:rPr>
                <w:rFonts w:ascii="標楷體" w:eastAsia="標楷體" w:hAnsi="標楷體"/>
                <w:szCs w:val="20"/>
              </w:rPr>
            </w:pPr>
            <w:r w:rsidRPr="00D07D09">
              <w:rPr>
                <w:rFonts w:ascii="標楷體" w:eastAsia="標楷體" w:hAnsi="標楷體" w:hint="eastAsia"/>
                <w:color w:val="FF0000"/>
                <w:szCs w:val="20"/>
              </w:rPr>
              <w:t>第二部分</w:t>
            </w:r>
            <w:r w:rsidRPr="004201F9">
              <w:rPr>
                <w:rFonts w:ascii="標楷體" w:eastAsia="標楷體" w:hAnsi="標楷體" w:hint="eastAsia"/>
                <w:szCs w:val="20"/>
              </w:rPr>
              <w:t>：導覽解說員為師生解說二仁溪沿岸植物特色。</w:t>
            </w:r>
          </w:p>
          <w:p w14:paraId="0F1F5B53" w14:textId="021BD075" w:rsidR="00C37BC3" w:rsidRDefault="00F82B35" w:rsidP="00C37BC3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D07D09">
              <w:rPr>
                <w:rFonts w:ascii="標楷體" w:eastAsia="標楷體" w:hAnsi="標楷體" w:hint="eastAsia"/>
                <w:color w:val="FF0000"/>
                <w:szCs w:val="20"/>
              </w:rPr>
              <w:t>第三部分</w:t>
            </w:r>
            <w:r w:rsidRPr="004201F9">
              <w:rPr>
                <w:rFonts w:ascii="標楷體" w:eastAsia="標楷體" w:hAnsi="標楷體" w:hint="eastAsia"/>
                <w:szCs w:val="20"/>
              </w:rPr>
              <w:t>：搭船觀察二仁溪的生態環境，並至溼地觀察魚類生態及濕地植物，使學生對二仁溪的環境生態及水資源能夠重視，進而實踐永續發展。</w:t>
            </w:r>
          </w:p>
          <w:p w14:paraId="0F1F5B54" w14:textId="77777777" w:rsidR="00C37BC3" w:rsidRPr="000E2D84" w:rsidRDefault="00C37BC3" w:rsidP="00C37BC3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59264" behindDoc="0" locked="0" layoutInCell="1" allowOverlap="1" wp14:anchorId="0F1F5B8B" wp14:editId="0F1F5B8C">
                  <wp:simplePos x="2694940" y="4810125"/>
                  <wp:positionH relativeFrom="margin">
                    <wp:posOffset>2343150</wp:posOffset>
                  </wp:positionH>
                  <wp:positionV relativeFrom="margin">
                    <wp:posOffset>57785</wp:posOffset>
                  </wp:positionV>
                  <wp:extent cx="2989580" cy="1383030"/>
                  <wp:effectExtent l="0" t="0" r="1270" b="762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580" cy="138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</w:rPr>
              <w:t>(提醒:目標  教學活動  教學評量方向需扣合)</w:t>
            </w:r>
          </w:p>
        </w:tc>
      </w:tr>
      <w:tr w:rsidR="00C37BC3" w:rsidRPr="007334A2" w14:paraId="0F1F5B5F" w14:textId="77777777" w:rsidTr="0057063F">
        <w:trPr>
          <w:trHeight w:val="3245"/>
        </w:trPr>
        <w:tc>
          <w:tcPr>
            <w:tcW w:w="863" w:type="pct"/>
            <w:shd w:val="clear" w:color="auto" w:fill="auto"/>
            <w:vAlign w:val="center"/>
          </w:tcPr>
          <w:p w14:paraId="0F1F5B56" w14:textId="77777777"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活動成果</w:t>
            </w:r>
          </w:p>
          <w:p w14:paraId="0F1F5B57" w14:textId="77777777" w:rsidR="00C37BC3" w:rsidRPr="00B20E88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  <w:p w14:paraId="0F1F5B58" w14:textId="1CA14B02" w:rsidR="00C37BC3" w:rsidRPr="00982024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4137" w:type="pct"/>
            <w:gridSpan w:val="3"/>
            <w:vAlign w:val="center"/>
          </w:tcPr>
          <w:p w14:paraId="22AC072A" w14:textId="77777777" w:rsidR="00F82B35" w:rsidRPr="00F82B35" w:rsidRDefault="00F82B35" w:rsidP="00F82B35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F82B35">
              <w:rPr>
                <w:rFonts w:eastAsia="標楷體" w:hint="eastAsia"/>
                <w:sz w:val="28"/>
                <w:szCs w:val="28"/>
              </w:rPr>
              <w:t>透過</w:t>
            </w:r>
            <w:r w:rsidRPr="00F82B35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Pr="00F82B35">
              <w:rPr>
                <w:rFonts w:ascii="標楷體" w:eastAsia="標楷體" w:hAnsi="標楷體" w:hint="eastAsia"/>
                <w:sz w:val="28"/>
                <w:szCs w:val="22"/>
              </w:rPr>
              <w:t>環境教育教材法</w:t>
            </w:r>
            <w:r w:rsidRPr="00F82B35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F82B35">
              <w:rPr>
                <w:rFonts w:ascii="標楷體" w:eastAsia="標楷體" w:hAnsi="標楷體" w:hint="eastAsia"/>
                <w:sz w:val="28"/>
                <w:szCs w:val="22"/>
              </w:rPr>
              <w:t>課程的研習活動，課堂針對二仁溪環境永續發展的議題為目標讓學生</w:t>
            </w:r>
            <w:r w:rsidRPr="00F82B35">
              <w:rPr>
                <w:rFonts w:eastAsia="標楷體" w:hint="eastAsia"/>
                <w:sz w:val="28"/>
                <w:szCs w:val="28"/>
              </w:rPr>
              <w:t>更深入了解二仁溪的環境與文化，且與高雄市茄萣舢筏協會的人士合作，聽取導覽解說員講解二仁溪整治歷程、沿岸植物特色、乘船觀察二仁溪的完整的生態環境，讓學生重視水資源潔淨、環境生態</w:t>
            </w:r>
            <w:r w:rsidRPr="00F82B35">
              <w:rPr>
                <w:rFonts w:ascii="標楷體" w:eastAsia="標楷體" w:hAnsi="標楷體" w:hint="eastAsia"/>
                <w:sz w:val="28"/>
                <w:szCs w:val="22"/>
              </w:rPr>
              <w:t>永續問題，並且加以討論賦予師生使命感。</w:t>
            </w:r>
          </w:p>
          <w:p w14:paraId="0F1F5B5E" w14:textId="77777777" w:rsidR="00C37BC3" w:rsidRPr="00F82B35" w:rsidRDefault="00C37BC3" w:rsidP="0057063F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37BC3" w:rsidRPr="007334A2" w14:paraId="0F1F5B63" w14:textId="77777777" w:rsidTr="0057063F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14:paraId="0F1F5B60" w14:textId="77777777"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  <w:p w14:paraId="0F1F5B61" w14:textId="3CD67928" w:rsidR="00C37BC3" w:rsidRPr="00D13CE6" w:rsidRDefault="00C37BC3" w:rsidP="0057063F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137" w:type="pct"/>
            <w:gridSpan w:val="3"/>
            <w:vAlign w:val="center"/>
          </w:tcPr>
          <w:p w14:paraId="0F1F5B62" w14:textId="47CDD4F1" w:rsidR="00C37BC3" w:rsidRPr="003B4E37" w:rsidRDefault="005A3464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A3464">
              <w:rPr>
                <w:rFonts w:eastAsia="標楷體" w:hint="eastAsia"/>
                <w:color w:val="0D0D0D" w:themeColor="text1" w:themeTint="F2"/>
              </w:rPr>
              <w:t>針對整頓二仁溪沿岸環境與美化，本計畫將與在地居民規劃二仁溪認養，進行整理與美化，並持續推廣環境教育。</w:t>
            </w:r>
          </w:p>
        </w:tc>
      </w:tr>
      <w:tr w:rsidR="00C37BC3" w:rsidRPr="003B4E37" w14:paraId="0F1F5B66" w14:textId="77777777" w:rsidTr="0057063F">
        <w:trPr>
          <w:trHeight w:val="450"/>
        </w:trPr>
        <w:tc>
          <w:tcPr>
            <w:tcW w:w="5000" w:type="pct"/>
            <w:gridSpan w:val="4"/>
            <w:shd w:val="clear" w:color="auto" w:fill="auto"/>
          </w:tcPr>
          <w:p w14:paraId="0F1F5B64" w14:textId="77777777"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14:paraId="0F1F5B65" w14:textId="77777777"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3B4E37" w14:paraId="0F1F5B6B" w14:textId="7777777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14:paraId="0F1F5B68" w14:textId="08D659AC" w:rsidR="00C37BC3" w:rsidRPr="003B4E37" w:rsidRDefault="009307F7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4C3CC4A2" wp14:editId="69C7D39D">
                  <wp:extent cx="3124200" cy="4162425"/>
                  <wp:effectExtent l="0" t="0" r="0" b="952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416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0F1F5B6A" w14:textId="301EE18C" w:rsidR="00C37BC3" w:rsidRPr="003B4E37" w:rsidRDefault="009307F7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 w:hint="eastAsia"/>
                <w:noProof/>
                <w:color w:val="808080" w:themeColor="background1" w:themeShade="80"/>
              </w:rPr>
              <w:drawing>
                <wp:inline distT="0" distB="0" distL="0" distR="0" wp14:anchorId="104B4C3F" wp14:editId="33B8B666">
                  <wp:extent cx="3124200" cy="234315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7BC3" w:rsidRPr="00D10794">
              <w:rPr>
                <w:rFonts w:eastAsia="標楷體" w:hint="eastAsia"/>
                <w:color w:val="808080" w:themeColor="background1" w:themeShade="80"/>
              </w:rPr>
              <w:t>延</w:t>
            </w:r>
          </w:p>
        </w:tc>
      </w:tr>
      <w:tr w:rsidR="00C37BC3" w:rsidRPr="007334A2" w14:paraId="0F1F5B6E" w14:textId="77777777" w:rsidTr="0057063F">
        <w:tc>
          <w:tcPr>
            <w:tcW w:w="2407" w:type="pct"/>
            <w:gridSpan w:val="2"/>
          </w:tcPr>
          <w:p w14:paraId="0F1F5B6C" w14:textId="0AB2F838"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307F7">
              <w:rPr>
                <w:rFonts w:ascii="Arial" w:hAnsi="Arial" w:cs="Arial"/>
                <w:color w:val="707070"/>
                <w:shd w:val="clear" w:color="auto" w:fill="FFFFFF"/>
              </w:rPr>
              <w:t>導覽解說如何擺脫過往綠牡蠣及整治二仁溪歷程</w:t>
            </w:r>
          </w:p>
        </w:tc>
        <w:tc>
          <w:tcPr>
            <w:tcW w:w="2593" w:type="pct"/>
            <w:gridSpan w:val="2"/>
          </w:tcPr>
          <w:p w14:paraId="0F1F5B6D" w14:textId="7DB2F09E"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307F7">
              <w:rPr>
                <w:rFonts w:ascii="Arial" w:hAnsi="Arial" w:cs="Arial"/>
                <w:color w:val="707070"/>
                <w:shd w:val="clear" w:color="auto" w:fill="FFFFFF"/>
              </w:rPr>
              <w:t>解說二仁溪沿岸植物特色</w:t>
            </w:r>
          </w:p>
        </w:tc>
      </w:tr>
      <w:tr w:rsidR="00C37BC3" w:rsidRPr="007334A2" w14:paraId="0F1F5B73" w14:textId="7777777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14:paraId="0F1F5B70" w14:textId="3382B3E3" w:rsidR="00C37BC3" w:rsidRPr="007334A2" w:rsidRDefault="009307F7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3A47512" wp14:editId="74CE904C">
                  <wp:extent cx="3124200" cy="23431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0F1F5B72" w14:textId="479A4A32" w:rsidR="00C37BC3" w:rsidRPr="007334A2" w:rsidRDefault="009307F7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7AD0DB4C" wp14:editId="1B87E649">
                  <wp:extent cx="3371850" cy="253365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14:paraId="0F1F5B76" w14:textId="77777777" w:rsidTr="0057063F">
        <w:tc>
          <w:tcPr>
            <w:tcW w:w="2407" w:type="pct"/>
            <w:gridSpan w:val="2"/>
          </w:tcPr>
          <w:p w14:paraId="0F1F5B74" w14:textId="743472A8"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307F7">
              <w:rPr>
                <w:rFonts w:ascii="Arial" w:hAnsi="Arial" w:cs="Arial"/>
                <w:color w:val="707070"/>
                <w:shd w:val="clear" w:color="auto" w:fill="FFFFFF"/>
              </w:rPr>
              <w:t>參觀高雄市茄萣舢筏協會</w:t>
            </w:r>
          </w:p>
        </w:tc>
        <w:tc>
          <w:tcPr>
            <w:tcW w:w="2593" w:type="pct"/>
            <w:gridSpan w:val="2"/>
          </w:tcPr>
          <w:p w14:paraId="0F1F5B75" w14:textId="02DBBA16"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307F7">
              <w:rPr>
                <w:rFonts w:ascii="Arial" w:hAnsi="Arial" w:cs="Arial"/>
                <w:color w:val="707070"/>
                <w:shd w:val="clear" w:color="auto" w:fill="FFFFFF"/>
              </w:rPr>
              <w:t>搭船觀察二仁溪的生態環境</w:t>
            </w:r>
          </w:p>
        </w:tc>
      </w:tr>
      <w:tr w:rsidR="00C37BC3" w:rsidRPr="007334A2" w14:paraId="0F1F5B7B" w14:textId="77777777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14:paraId="0F1F5B78" w14:textId="7EC103A9" w:rsidR="00C37BC3" w:rsidRDefault="009307F7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7288CAF0" wp14:editId="4C2D3E6F">
                  <wp:extent cx="3124200" cy="234315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0F1F5B7A" w14:textId="48EBDDDD" w:rsidR="00C37BC3" w:rsidRDefault="009307F7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A624141" wp14:editId="1EF5708F">
                  <wp:extent cx="3371850" cy="253365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14:paraId="0F1F5B7E" w14:textId="77777777" w:rsidTr="0057063F">
        <w:tc>
          <w:tcPr>
            <w:tcW w:w="2407" w:type="pct"/>
            <w:gridSpan w:val="2"/>
          </w:tcPr>
          <w:p w14:paraId="0F1F5B7C" w14:textId="0C765921"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307F7">
              <w:rPr>
                <w:rFonts w:ascii="Arial" w:hAnsi="Arial" w:cs="Arial"/>
                <w:color w:val="707070"/>
                <w:shd w:val="clear" w:color="auto" w:fill="FFFFFF"/>
              </w:rPr>
              <w:t>對二仁溪的水資源觀測及環境生態觀察</w:t>
            </w:r>
          </w:p>
        </w:tc>
        <w:tc>
          <w:tcPr>
            <w:tcW w:w="2593" w:type="pct"/>
            <w:gridSpan w:val="2"/>
          </w:tcPr>
          <w:p w14:paraId="0F1F5B7D" w14:textId="3848288E"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307F7">
              <w:rPr>
                <w:rFonts w:ascii="Arial" w:hAnsi="Arial" w:cs="Arial"/>
                <w:color w:val="707070"/>
                <w:shd w:val="clear" w:color="auto" w:fill="FFFFFF"/>
              </w:rPr>
              <w:t>解說員講解二仁溪自然環境及污染問題</w:t>
            </w:r>
          </w:p>
        </w:tc>
      </w:tr>
      <w:tr w:rsidR="00C37BC3" w:rsidRPr="00F329E3" w14:paraId="0F1F5B81" w14:textId="77777777" w:rsidTr="0057063F">
        <w:tc>
          <w:tcPr>
            <w:tcW w:w="5000" w:type="pct"/>
            <w:gridSpan w:val="4"/>
            <w:shd w:val="clear" w:color="auto" w:fill="auto"/>
          </w:tcPr>
          <w:p w14:paraId="0F1F5B7F" w14:textId="77777777"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14:paraId="0F1F5B80" w14:textId="77777777"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(請勾選可提供之附件，並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C37BC3" w:rsidRPr="007334A2" w14:paraId="0F1F5B84" w14:textId="77777777" w:rsidTr="0057063F">
        <w:trPr>
          <w:trHeight w:val="1185"/>
        </w:trPr>
        <w:tc>
          <w:tcPr>
            <w:tcW w:w="5000" w:type="pct"/>
            <w:gridSpan w:val="4"/>
          </w:tcPr>
          <w:p w14:paraId="0F1F5B82" w14:textId="77777777" w:rsidR="00C37BC3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必要</w:t>
            </w:r>
            <w:r>
              <w:rPr>
                <w:rFonts w:eastAsia="標楷體" w:hint="eastAsia"/>
              </w:rPr>
              <w:t xml:space="preserve">)     </w:t>
            </w:r>
          </w:p>
          <w:p w14:paraId="0F1F5B83" w14:textId="6FE87C45" w:rsidR="00C37BC3" w:rsidRPr="00F329E3" w:rsidRDefault="00900ABA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pacing w:val="16"/>
                <w:sz w:val="32"/>
                <w:szCs w:val="32"/>
              </w:rPr>
              <w:t>■</w:t>
            </w:r>
            <w:r w:rsidR="00C37BC3">
              <w:rPr>
                <w:rFonts w:eastAsia="標楷體" w:hint="eastAsia"/>
              </w:rPr>
              <w:t>學生學習心得</w:t>
            </w:r>
            <w:r w:rsidR="00C37BC3">
              <w:rPr>
                <w:rFonts w:eastAsia="標楷體" w:hint="eastAsia"/>
              </w:rPr>
              <w:t xml:space="preserve"> </w:t>
            </w:r>
            <w:r w:rsidR="00C37BC3">
              <w:rPr>
                <w:rFonts w:ascii="標楷體" w:eastAsia="標楷體" w:hAnsi="標楷體" w:hint="eastAsia"/>
              </w:rPr>
              <w:t xml:space="preserve">□質性回饋建議 □其他____ </w:t>
            </w:r>
          </w:p>
        </w:tc>
      </w:tr>
    </w:tbl>
    <w:p w14:paraId="0F1F5B85" w14:textId="77777777"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14:paraId="0F1F5B86" w14:textId="77777777"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14:paraId="0F1F5B87" w14:textId="77777777"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14:paraId="0F1F5B88" w14:textId="77777777"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照片請以學生學習或教師教學為焦點(儘量不要是誰致詞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14:paraId="0F1F5B89" w14:textId="77777777" w:rsidR="00C37BC3" w:rsidRPr="00420110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4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4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5" w:name="OLE_LINK87"/>
      <w:bookmarkStart w:id="6" w:name="OLE_LINK88"/>
      <w:bookmarkStart w:id="7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5"/>
      <w:bookmarkEnd w:id="6"/>
      <w:bookmarkEnd w:id="7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14:paraId="0F1F5B8A" w14:textId="77777777" w:rsidR="00F226C6" w:rsidRPr="00C37BC3" w:rsidRDefault="00F226C6" w:rsidP="00C37BC3"/>
    <w:sectPr w:rsidR="00F226C6" w:rsidRPr="00C37BC3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F5B8F" w14:textId="77777777" w:rsidR="0097323F" w:rsidRDefault="0097323F" w:rsidP="00C37BC3">
      <w:r>
        <w:separator/>
      </w:r>
    </w:p>
  </w:endnote>
  <w:endnote w:type="continuationSeparator" w:id="0">
    <w:p w14:paraId="0F1F5B90" w14:textId="77777777" w:rsidR="0097323F" w:rsidRDefault="0097323F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F5B8D" w14:textId="77777777" w:rsidR="0097323F" w:rsidRDefault="0097323F" w:rsidP="00C37BC3">
      <w:r>
        <w:separator/>
      </w:r>
    </w:p>
  </w:footnote>
  <w:footnote w:type="continuationSeparator" w:id="0">
    <w:p w14:paraId="0F1F5B8E" w14:textId="77777777" w:rsidR="0097323F" w:rsidRDefault="0097323F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64E2F88"/>
    <w:multiLevelType w:val="hybridMultilevel"/>
    <w:tmpl w:val="F436735C"/>
    <w:lvl w:ilvl="0" w:tplc="D094678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0C5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EA4"/>
    <w:rsid w:val="0011649F"/>
    <w:rsid w:val="00116AE7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0905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83F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462C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759D2"/>
    <w:rsid w:val="005764CB"/>
    <w:rsid w:val="00576ED6"/>
    <w:rsid w:val="005778FF"/>
    <w:rsid w:val="005837CC"/>
    <w:rsid w:val="00587EF4"/>
    <w:rsid w:val="00590B3E"/>
    <w:rsid w:val="005A0239"/>
    <w:rsid w:val="005A11E6"/>
    <w:rsid w:val="005A272C"/>
    <w:rsid w:val="005A3344"/>
    <w:rsid w:val="005A346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6EF2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7F7E3C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41A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ABA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07F7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6879"/>
    <w:rsid w:val="00990450"/>
    <w:rsid w:val="00990859"/>
    <w:rsid w:val="009919D0"/>
    <w:rsid w:val="00991E5B"/>
    <w:rsid w:val="00991E7F"/>
    <w:rsid w:val="009958D7"/>
    <w:rsid w:val="0099612D"/>
    <w:rsid w:val="009A09A0"/>
    <w:rsid w:val="009A1843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1C79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14F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C2C"/>
    <w:rsid w:val="00C25967"/>
    <w:rsid w:val="00C25BA1"/>
    <w:rsid w:val="00C33629"/>
    <w:rsid w:val="00C33A0D"/>
    <w:rsid w:val="00C33F23"/>
    <w:rsid w:val="00C37BC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452D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143B"/>
    <w:rsid w:val="00F635A7"/>
    <w:rsid w:val="00F643F4"/>
    <w:rsid w:val="00F648AD"/>
    <w:rsid w:val="00F64D53"/>
    <w:rsid w:val="00F70F95"/>
    <w:rsid w:val="00F769FC"/>
    <w:rsid w:val="00F8173C"/>
    <w:rsid w:val="00F82B35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F1F5B31"/>
  <w15:docId w15:val="{ED92C8B2-4C25-4382-8CB5-389B365E9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aliases w:val="標1,卑南壹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,No Spacing1"/>
    <w:basedOn w:val="a"/>
    <w:link w:val="a8"/>
    <w:uiPriority w:val="34"/>
    <w:qFormat/>
    <w:rsid w:val="00F82B35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a8">
    <w:name w:val="清單段落 字元"/>
    <w:aliases w:val="標1 字元,卑南壹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Noise heading 字元"/>
    <w:link w:val="a7"/>
    <w:uiPriority w:val="34"/>
    <w:qFormat/>
    <w:locked/>
    <w:rsid w:val="00F82B35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3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建良 郭</cp:lastModifiedBy>
  <cp:revision>19</cp:revision>
  <dcterms:created xsi:type="dcterms:W3CDTF">2019-04-09T02:11:00Z</dcterms:created>
  <dcterms:modified xsi:type="dcterms:W3CDTF">2021-08-25T03:35:00Z</dcterms:modified>
</cp:coreProperties>
</file>